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1" w:rsidRPr="00AD6125" w:rsidRDefault="008B2411" w:rsidP="008B2411">
      <w:pPr>
        <w:snapToGrid w:val="0"/>
        <w:rPr>
          <w:rFonts w:ascii="標楷體" w:eastAsia="標楷體" w:hAnsi="標楷體" w:hint="eastAsia"/>
          <w:sz w:val="28"/>
          <w:szCs w:val="28"/>
        </w:rPr>
        <w:sectPr w:rsidR="008B2411" w:rsidRPr="00AD6125" w:rsidSect="008B2411">
          <w:pgSz w:w="16838" w:h="11906" w:orient="landscape"/>
          <w:pgMar w:top="1134" w:right="1440" w:bottom="1134" w:left="1440" w:header="851" w:footer="992" w:gutter="0"/>
          <w:cols w:num="2" w:space="110"/>
          <w:docGrid w:type="lines" w:linePitch="360"/>
        </w:sectPr>
      </w:pPr>
    </w:p>
    <w:p w:rsidR="008B2411" w:rsidRDefault="008B2411" w:rsidP="008B2411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差異化教學</w:t>
      </w:r>
      <w:bookmarkStart w:id="0" w:name="_GoBack"/>
      <w:bookmarkEnd w:id="0"/>
      <w:r w:rsidRPr="00C5660D">
        <w:rPr>
          <w:rFonts w:ascii="標楷體" w:eastAsia="標楷體" w:hAnsi="標楷體" w:hint="eastAsia"/>
          <w:b/>
          <w:sz w:val="48"/>
          <w:szCs w:val="48"/>
        </w:rPr>
        <w:t>方案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       2013.11.23</w:t>
      </w:r>
    </w:p>
    <w:p w:rsidR="008B2411" w:rsidRPr="008B2411" w:rsidRDefault="008B2411" w:rsidP="008B241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B2411">
        <w:rPr>
          <w:rFonts w:ascii="標楷體" w:eastAsia="標楷體" w:hAnsi="標楷體" w:hint="eastAsia"/>
          <w:b/>
          <w:sz w:val="28"/>
          <w:szCs w:val="28"/>
        </w:rPr>
        <w:t>林素貞老師彙整自</w:t>
      </w:r>
      <w:r>
        <w:rPr>
          <w:rFonts w:ascii="標楷體" w:eastAsia="標楷體" w:hAnsi="標楷體" w:hint="eastAsia"/>
          <w:b/>
          <w:sz w:val="28"/>
          <w:szCs w:val="28"/>
        </w:rPr>
        <w:t>Dr. James Patton 2012 差異化教學研習power point</w:t>
      </w:r>
    </w:p>
    <w:p w:rsidR="008B2411" w:rsidRDefault="008B2411" w:rsidP="008B24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學生姓名：________________________學習領域：_________________________________________________</w:t>
      </w:r>
    </w:p>
    <w:p w:rsidR="008B2411" w:rsidRDefault="008B2411" w:rsidP="008B24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實施期限：______年______月______日～______年______月______日</w:t>
      </w:r>
      <w:r>
        <w:rPr>
          <w:rFonts w:hint="eastAsia"/>
        </w:rPr>
        <w:t>□</w:t>
      </w:r>
    </w:p>
    <w:p w:rsidR="008B2411" w:rsidRDefault="008B2411" w:rsidP="008B24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參與之教師：_______________________________________________________________________________________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921"/>
      </w:tblGrid>
      <w:tr w:rsidR="008B2411" w:rsidRPr="00B177B0" w:rsidTr="001B771C">
        <w:tc>
          <w:tcPr>
            <w:tcW w:w="14014" w:type="dxa"/>
            <w:gridSpan w:val="2"/>
          </w:tcPr>
          <w:p w:rsidR="008B2411" w:rsidRPr="00B177B0" w:rsidRDefault="008B2411" w:rsidP="001B771C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7B0">
              <w:rPr>
                <w:rFonts w:ascii="標楷體" w:eastAsia="標楷體" w:hAnsi="標楷體" w:hint="eastAsia"/>
                <w:b/>
                <w:sz w:val="36"/>
                <w:szCs w:val="36"/>
              </w:rPr>
              <w:t>特殊需求評估-現況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七個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領域課程/內容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81558C">
              <w:rPr>
                <w:rFonts w:ascii="標楷體" w:eastAsia="標楷體" w:hint="eastAsia"/>
                <w:sz w:val="28"/>
                <w:szCs w:val="28"/>
              </w:rPr>
              <w:t>認知能力</w:t>
            </w: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pStyle w:val="a3"/>
              <w:snapToGrid w:val="0"/>
              <w:ind w:leftChars="0" w:left="0"/>
              <w:rPr>
                <w:rFonts w:ascii="標楷體" w:eastAsia="標楷體"/>
                <w:sz w:val="28"/>
                <w:szCs w:val="28"/>
              </w:rPr>
            </w:pP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81558C">
              <w:rPr>
                <w:rFonts w:ascii="標楷體" w:eastAsia="標楷體" w:hint="eastAsia"/>
                <w:sz w:val="28"/>
                <w:szCs w:val="28"/>
              </w:rPr>
              <w:t>感官功能、</w:t>
            </w: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81558C">
              <w:rPr>
                <w:rFonts w:ascii="標楷體" w:eastAsia="標楷體" w:hint="eastAsia"/>
                <w:sz w:val="28"/>
                <w:szCs w:val="28"/>
              </w:rPr>
              <w:t>行動能力</w:t>
            </w: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558C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81558C">
              <w:rPr>
                <w:rFonts w:ascii="標楷體" w:eastAsia="標楷體" w:hint="eastAsia"/>
                <w:sz w:val="28"/>
                <w:szCs w:val="28"/>
              </w:rPr>
              <w:t>人際關係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行為/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情緒/心理：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B177B0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558C">
              <w:rPr>
                <w:rFonts w:ascii="標楷體" w:eastAsia="標楷體" w:hint="eastAsia"/>
                <w:sz w:val="28"/>
                <w:szCs w:val="28"/>
              </w:rPr>
              <w:t>七、溝通能力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81558C">
              <w:rPr>
                <w:rFonts w:ascii="標楷體" w:eastAsia="標楷體" w:hint="eastAsia"/>
                <w:sz w:val="28"/>
                <w:szCs w:val="28"/>
              </w:rPr>
              <w:t>八、健康狀況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 w:rsidRPr="0081558C">
              <w:rPr>
                <w:rFonts w:ascii="標楷體" w:eastAsia="標楷體" w:hint="eastAsia"/>
                <w:sz w:val="28"/>
                <w:szCs w:val="28"/>
              </w:rPr>
              <w:t>九、生活自理能力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</w:tr>
      <w:tr w:rsidR="008B2411" w:rsidRPr="00B177B0" w:rsidTr="001B771C">
        <w:tc>
          <w:tcPr>
            <w:tcW w:w="14014" w:type="dxa"/>
            <w:gridSpan w:val="2"/>
          </w:tcPr>
          <w:p w:rsidR="008B2411" w:rsidRPr="0081558C" w:rsidRDefault="008B2411" w:rsidP="001B771C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十、其他: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Pr="00B177B0" w:rsidRDefault="008B2411" w:rsidP="001B77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範疇</w:t>
            </w:r>
          </w:p>
        </w:tc>
        <w:tc>
          <w:tcPr>
            <w:tcW w:w="11907" w:type="dxa"/>
          </w:tcPr>
          <w:p w:rsidR="008B2411" w:rsidRPr="00B177B0" w:rsidRDefault="008B2411" w:rsidP="001B77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b/>
                <w:sz w:val="28"/>
                <w:szCs w:val="28"/>
              </w:rPr>
              <w:t>調整策略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Pr="00B177B0" w:rsidRDefault="008B2411" w:rsidP="001B77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一、學習環境</w:t>
            </w:r>
          </w:p>
        </w:tc>
        <w:tc>
          <w:tcPr>
            <w:tcW w:w="11907" w:type="dxa"/>
          </w:tcPr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□優先座位安排_____________________________________________________________________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□坐在正向角色楷模旁邊_____________________________________________________________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□工作區要排除干擾-視覺、聽覺、其他________________________________________________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□降低壓力的環境-音樂、燈光、顏色、氣味____________________________________________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□無障礙空間設計_______________________________________________________________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□提供輔助科技_____________________________________________________________________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□運用個人讀書座位_________________________________________________________________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□運用學習中心_____________________________________________________________________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Default="008B2411" w:rsidP="001B771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內容/</w:t>
            </w:r>
          </w:p>
          <w:p w:rsidR="008B2411" w:rsidRDefault="008B2411" w:rsidP="001B77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  <w:p w:rsidR="008B2411" w:rsidRPr="00B177B0" w:rsidRDefault="008B2411" w:rsidP="001B77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2教學目標</w:t>
            </w:r>
          </w:p>
        </w:tc>
        <w:tc>
          <w:tcPr>
            <w:tcW w:w="11907" w:type="dxa"/>
          </w:tcPr>
          <w:p w:rsidR="008B2411" w:rsidRPr="007A4B22" w:rsidRDefault="008B2411" w:rsidP="001B771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方案1</w:t>
            </w:r>
            <w:r w:rsidRPr="007A4B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 xml:space="preserve"> 以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全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</w:t>
            </w:r>
            <w:proofErr w:type="gramStart"/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教科書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每一課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/單元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的教學目標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進行調整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2411" w:rsidRDefault="008B2411" w:rsidP="001B771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3C2">
              <w:rPr>
                <w:rFonts w:ascii="標楷體" w:eastAsia="標楷體" w:hAnsi="標楷體" w:hint="eastAsia"/>
                <w:b/>
                <w:sz w:val="28"/>
                <w:szCs w:val="28"/>
              </w:rPr>
              <w:t>方案2</w:t>
            </w:r>
            <w:r w:rsidRPr="000443C2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挑選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全一</w:t>
            </w:r>
            <w:proofErr w:type="gramStart"/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冊</w:t>
            </w:r>
            <w:proofErr w:type="gramEnd"/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教科書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某些課/單元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</w:rPr>
              <w:t>再進行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每一課/單元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的教學目標進行調整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2411" w:rsidRDefault="008B2411" w:rsidP="001B771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443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方案3: 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同一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教科書範圍(</w:t>
            </w:r>
            <w:r w:rsidRPr="000443C2">
              <w:rPr>
                <w:rFonts w:ascii="標楷體" w:eastAsia="標楷體" w:hAnsi="標楷體"/>
                <w:sz w:val="28"/>
                <w:szCs w:val="28"/>
              </w:rPr>
              <w:t>1-2/1-3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  <w:r>
              <w:rPr>
                <w:rFonts w:ascii="標楷體" w:eastAsia="標楷體" w:hAnsi="標楷體"/>
                <w:sz w:val="28"/>
                <w:szCs w:val="28"/>
              </w:rPr>
              <w:t>，再挑選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某一些重要</w:t>
            </w:r>
            <w:r w:rsidRPr="000443C2">
              <w:rPr>
                <w:rFonts w:ascii="標楷體" w:eastAsia="標楷體" w:hAnsi="標楷體"/>
                <w:sz w:val="28"/>
                <w:szCs w:val="28"/>
                <w:u w:val="single"/>
              </w:rPr>
              <w:t>/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實用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課</w:t>
            </w:r>
            <w:r w:rsidRPr="000443C2">
              <w:rPr>
                <w:rFonts w:ascii="標楷體" w:eastAsia="標楷體" w:hAnsi="標楷體"/>
                <w:sz w:val="28"/>
                <w:szCs w:val="28"/>
                <w:u w:val="single"/>
              </w:rPr>
              <w:t>/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單元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2411" w:rsidRPr="007A4B22" w:rsidRDefault="008B2411" w:rsidP="001B771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方案4</w:t>
            </w:r>
            <w:r w:rsidRPr="007A4B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某一階段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能力指標為範圍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443C2">
              <w:rPr>
                <w:rFonts w:ascii="標楷體" w:eastAsia="標楷體" w:hAnsi="標楷體"/>
                <w:sz w:val="28"/>
                <w:szCs w:val="28"/>
              </w:rPr>
              <w:t>再挑選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某一些重要</w:t>
            </w:r>
            <w:r w:rsidRPr="000443C2">
              <w:rPr>
                <w:rFonts w:ascii="標楷體" w:eastAsia="標楷體" w:hAnsi="標楷體"/>
                <w:sz w:val="28"/>
                <w:szCs w:val="28"/>
                <w:u w:val="single"/>
              </w:rPr>
              <w:t>/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實用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能力指標。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方案5</w:t>
            </w:r>
            <w:r w:rsidRPr="007A4B22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整合</w:t>
            </w:r>
            <w:r w:rsidRPr="007A4B22">
              <w:rPr>
                <w:rFonts w:ascii="標楷體" w:eastAsia="標楷體" w:hAnsi="標楷體"/>
                <w:sz w:val="28"/>
                <w:szCs w:val="28"/>
              </w:rPr>
              <w:t>1-2</w:t>
            </w:r>
            <w:r w:rsidRPr="007A4B22">
              <w:rPr>
                <w:rFonts w:ascii="標楷體" w:eastAsia="標楷體" w:hAnsi="標楷體" w:hint="eastAsia"/>
                <w:sz w:val="28"/>
                <w:szCs w:val="28"/>
              </w:rPr>
              <w:t>個階段能力指標，</w:t>
            </w:r>
            <w:r w:rsidRPr="000443C2">
              <w:rPr>
                <w:rFonts w:ascii="標楷體" w:eastAsia="標楷體" w:hAnsi="標楷體"/>
                <w:sz w:val="28"/>
                <w:szCs w:val="28"/>
              </w:rPr>
              <w:t>再挑選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某一些重要</w:t>
            </w:r>
            <w:r w:rsidRPr="000443C2">
              <w:rPr>
                <w:rFonts w:ascii="標楷體" w:eastAsia="標楷體" w:hAnsi="標楷體"/>
                <w:sz w:val="28"/>
                <w:szCs w:val="28"/>
                <w:u w:val="single"/>
              </w:rPr>
              <w:t>/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實用</w:t>
            </w:r>
            <w:r w:rsidRPr="000443C2">
              <w:rPr>
                <w:rFonts w:ascii="標楷體" w:eastAsia="標楷體" w:hAnsi="標楷體" w:hint="eastAsia"/>
                <w:sz w:val="28"/>
                <w:szCs w:val="28"/>
              </w:rPr>
              <w:t>能力指標。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Default="008B2411" w:rsidP="001B771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  <w:p w:rsidR="008B2411" w:rsidRPr="00B177B0" w:rsidRDefault="008B2411" w:rsidP="001B771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1907" w:type="dxa"/>
          </w:tcPr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B177B0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 w:rsidRPr="00D22F48">
              <w:rPr>
                <w:rFonts w:ascii="標楷體" w:eastAsia="標楷體" w:hAnsi="標楷體" w:hint="eastAsia"/>
                <w:b/>
                <w:sz w:val="28"/>
                <w:szCs w:val="28"/>
              </w:rPr>
              <w:t>義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A-1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支持性協助____________________________________________________________________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前導組織____________________________________________________________________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學習前指引_________________________________________________________________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圖表組織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(內容架構圖、單元概念圖、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8B2411" w:rsidRPr="00B177B0" w:rsidRDefault="008B2411" w:rsidP="001B771C">
            <w:pPr>
              <w:tabs>
                <w:tab w:val="left" w:pos="348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A-2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強調標示重點的系統__________________________________________________________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A-3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事先強調(標示)教材重點______________________________________________________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A-3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變化教材__________________________________________________________________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降低閱讀理解難度-易讀 (文言文-白話文、兒童版、繪本、卡通、漫畫、電影…)_________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其他形式：語音，點字_____________________________________________________________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A-4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教材做學習前準備____________________________________________________________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文本內容段落編號_____________________________________________________________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數學問題解決步驟____________________________________________________________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3.教導慣用符號/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簡稱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/慣用語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spellStart"/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Ans</w:t>
            </w:r>
            <w:proofErr w:type="spellEnd"/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、%、$…) 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□B.</w:t>
            </w:r>
            <w:r w:rsidRPr="00B177B0">
              <w:rPr>
                <w:rFonts w:ascii="標楷體" w:eastAsia="標楷體" w:hAnsi="標楷體" w:hint="eastAsia"/>
                <w:b/>
                <w:sz w:val="28"/>
                <w:szCs w:val="28"/>
              </w:rPr>
              <w:t>作業單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/習作</w:t>
            </w:r>
          </w:p>
          <w:p w:rsidR="008B2411" w:rsidRPr="00B177B0" w:rsidRDefault="008B2411" w:rsidP="001B771C">
            <w:pPr>
              <w:snapToGrid w:val="0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B-1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降低閱讀理解難度-易讀 (文言文-白話文、兒童版、繪本、卡通、漫畫、電影…) ______</w:t>
            </w:r>
          </w:p>
          <w:p w:rsidR="008B2411" w:rsidRPr="00B177B0" w:rsidRDefault="008B2411" w:rsidP="001B771C">
            <w:pPr>
              <w:snapToGrid w:val="0"/>
              <w:ind w:firstLineChars="12" w:firstLine="34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B-2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其他形式：語音，點字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、實作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</w:t>
            </w:r>
          </w:p>
          <w:p w:rsidR="008B2411" w:rsidRDefault="008B2411" w:rsidP="001B771C">
            <w:pPr>
              <w:snapToGrid w:val="0"/>
              <w:ind w:firstLineChars="12" w:firstLine="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B-3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數學問題解決步驟___________________________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</w:t>
            </w:r>
          </w:p>
          <w:p w:rsidR="008B2411" w:rsidRPr="004233B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B-4.</w:t>
            </w:r>
            <w:r w:rsidRPr="004233B1">
              <w:rPr>
                <w:rFonts w:ascii="標楷體" w:eastAsia="標楷體" w:hAnsi="標楷體" w:hint="eastAsia"/>
                <w:sz w:val="28"/>
                <w:szCs w:val="28"/>
              </w:rPr>
              <w:t>作業設計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1.減量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2.替代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3.延長時間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Pr="00B177B0" w:rsidRDefault="008B2411" w:rsidP="001B77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四、教學設計</w:t>
            </w:r>
          </w:p>
        </w:tc>
        <w:tc>
          <w:tcPr>
            <w:tcW w:w="11907" w:type="dxa"/>
          </w:tcPr>
          <w:p w:rsidR="008B2411" w:rsidRPr="00E849FD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教學策略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放聲思考、合作分組教學、多感官介入、閱讀理解策略、實物投影筆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)                                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評量/考試調整 </w:t>
            </w:r>
            <w:r w:rsidRPr="00600E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1.減量+配分比例調整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 刪除部分題型+配分比例調整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 報讀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 延長時間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5.替代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Default="008B2411" w:rsidP="001B771C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6.改變題型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</w:t>
            </w:r>
            <w:r w:rsidRPr="00B177B0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</w:t>
            </w:r>
          </w:p>
          <w:p w:rsidR="008B2411" w:rsidRPr="004749DB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7.中段休息時間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成績計算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輔助科技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(計算機、調頻助聽器、溝通筆、筆記型電腦、錄音機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..)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Pr="00B177B0" w:rsidRDefault="008B2411" w:rsidP="001B77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五、行為管理</w:t>
            </w:r>
          </w:p>
        </w:tc>
        <w:tc>
          <w:tcPr>
            <w:tcW w:w="11907" w:type="dxa"/>
          </w:tcPr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班級經營/教室常規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應用行為分析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</w:t>
            </w:r>
          </w:p>
        </w:tc>
      </w:tr>
      <w:tr w:rsidR="008B2411" w:rsidRPr="00B177B0" w:rsidTr="001B771C">
        <w:tc>
          <w:tcPr>
            <w:tcW w:w="2093" w:type="dxa"/>
          </w:tcPr>
          <w:p w:rsidR="008B2411" w:rsidRPr="00B177B0" w:rsidRDefault="008B2411" w:rsidP="001B77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六、情緒/心理</w:t>
            </w:r>
          </w:p>
        </w:tc>
        <w:tc>
          <w:tcPr>
            <w:tcW w:w="11907" w:type="dxa"/>
          </w:tcPr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學生本身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______________________________________________________________________</w:t>
            </w:r>
          </w:p>
          <w:p w:rsidR="008B2411" w:rsidRPr="00B177B0" w:rsidRDefault="008B2411" w:rsidP="001B77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600E6B">
              <w:rPr>
                <w:rFonts w:ascii="標楷體" w:eastAsia="標楷體" w:hAnsi="標楷體" w:hint="eastAsia"/>
                <w:b/>
                <w:sz w:val="28"/>
                <w:szCs w:val="28"/>
              </w:rPr>
              <w:t>家庭因素</w:t>
            </w:r>
            <w:r w:rsidRPr="00B177B0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8B2411" w:rsidRDefault="008B2411" w:rsidP="008B2411">
      <w:pPr>
        <w:rPr>
          <w:rFonts w:ascii="標楷體" w:eastAsia="標楷體" w:hAnsi="標楷體"/>
          <w:sz w:val="28"/>
          <w:szCs w:val="28"/>
        </w:rPr>
      </w:pPr>
    </w:p>
    <w:p w:rsidR="000F7022" w:rsidRPr="008B2411" w:rsidRDefault="000F7022"/>
    <w:sectPr w:rsidR="000F7022" w:rsidRPr="008B2411" w:rsidSect="008B241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B70"/>
    <w:multiLevelType w:val="hybridMultilevel"/>
    <w:tmpl w:val="6D84F752"/>
    <w:lvl w:ilvl="0" w:tplc="32A40F0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11"/>
    <w:rsid w:val="000F7022"/>
    <w:rsid w:val="008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2014-07-16T06:02:00Z</dcterms:created>
  <dcterms:modified xsi:type="dcterms:W3CDTF">2014-07-16T06:08:00Z</dcterms:modified>
</cp:coreProperties>
</file>